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1E4461" w14:textId="015E306B" w:rsidR="007B78A2" w:rsidRPr="007B78A2" w:rsidRDefault="007B78A2" w:rsidP="007B78A2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269B9" wp14:editId="157433FE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3324225" cy="914400"/>
            <wp:effectExtent l="0" t="0" r="0" b="0"/>
            <wp:wrapNone/>
            <wp:docPr id="3" name="Picture 4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black, darkn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81DAF" w14:textId="77777777" w:rsidR="007B78A2" w:rsidRDefault="007B78A2" w:rsidP="007B78A2">
      <w:pPr>
        <w:jc w:val="right"/>
        <w:rPr>
          <w:rFonts w:ascii="Laca" w:hAnsi="Laca" w:cs="Times New Roman"/>
          <w:b/>
          <w:sz w:val="28"/>
          <w:szCs w:val="28"/>
        </w:rPr>
      </w:pPr>
    </w:p>
    <w:p w14:paraId="24AACAC6" w14:textId="77777777" w:rsidR="007B78A2" w:rsidRDefault="007B78A2" w:rsidP="007B78A2">
      <w:pPr>
        <w:jc w:val="right"/>
        <w:rPr>
          <w:rFonts w:ascii="Laca" w:hAnsi="Laca" w:cs="Times New Roman"/>
          <w:b/>
          <w:sz w:val="28"/>
          <w:szCs w:val="28"/>
        </w:rPr>
      </w:pPr>
    </w:p>
    <w:p w14:paraId="6D52D0F5" w14:textId="2BE75726" w:rsidR="00782E22" w:rsidRPr="007B78A2" w:rsidRDefault="00B82EDA" w:rsidP="007B78A2">
      <w:pPr>
        <w:jc w:val="right"/>
        <w:rPr>
          <w:rFonts w:ascii="Laca" w:hAnsi="Laca" w:cs="Times New Roman"/>
          <w:sz w:val="28"/>
          <w:szCs w:val="28"/>
        </w:rPr>
      </w:pPr>
      <w:r>
        <w:rPr>
          <w:rFonts w:ascii="Laca" w:hAnsi="Laca" w:cs="Times New Roman"/>
          <w:b/>
          <w:sz w:val="28"/>
          <w:szCs w:val="28"/>
        </w:rPr>
        <w:t xml:space="preserve">Home Delivery Service </w:t>
      </w:r>
      <w:r w:rsidR="00313DA8">
        <w:rPr>
          <w:rFonts w:ascii="Laca" w:hAnsi="Laca" w:cs="Times New Roman"/>
          <w:b/>
          <w:sz w:val="28"/>
          <w:szCs w:val="28"/>
        </w:rPr>
        <w:t>Policy</w:t>
      </w:r>
    </w:p>
    <w:p w14:paraId="1D274868" w14:textId="77777777" w:rsidR="00782E22" w:rsidRPr="007B78A2" w:rsidRDefault="00782E22">
      <w:pPr>
        <w:rPr>
          <w:rFonts w:ascii="PT Serif" w:hAnsi="PT Serif" w:cs="Times New Roman"/>
          <w:sz w:val="24"/>
          <w:szCs w:val="24"/>
        </w:rPr>
      </w:pPr>
    </w:p>
    <w:p w14:paraId="20F843B7" w14:textId="631CACBB" w:rsidR="002C5495" w:rsidRPr="008414AA" w:rsidRDefault="00B82EDA" w:rsidP="002C5495">
      <w:pPr>
        <w:shd w:val="clear" w:color="auto" w:fill="FFFFFF" w:themeFill="background1"/>
        <w:spacing w:after="240"/>
        <w:rPr>
          <w:rFonts w:ascii="PT Serif" w:eastAsia="Aptos" w:hAnsi="PT Serif" w:cs="Aptos"/>
        </w:rPr>
      </w:pPr>
      <w:r>
        <w:rPr>
          <w:rFonts w:ascii="PT Serif" w:eastAsia="Aptos" w:hAnsi="PT Serif" w:cs="Aptos"/>
        </w:rPr>
        <w:t xml:space="preserve">The </w:t>
      </w:r>
      <w:r w:rsidR="002C5495" w:rsidRPr="008414AA">
        <w:rPr>
          <w:rFonts w:ascii="PT Serif" w:eastAsia="Aptos" w:hAnsi="PT Serif" w:cs="Aptos"/>
        </w:rPr>
        <w:t>Winnetka-Northfield</w:t>
      </w:r>
      <w:r w:rsidR="002C5495">
        <w:rPr>
          <w:rFonts w:ascii="PT Serif" w:eastAsia="Aptos" w:hAnsi="PT Serif" w:cs="Aptos"/>
        </w:rPr>
        <w:t xml:space="preserve"> Public Library District</w:t>
      </w:r>
      <w:r w:rsidR="002C5495" w:rsidRPr="008414AA">
        <w:rPr>
          <w:rFonts w:ascii="PT Serif" w:eastAsia="Aptos" w:hAnsi="PT Serif" w:cs="Aptos"/>
        </w:rPr>
        <w:t xml:space="preserve"> </w:t>
      </w:r>
      <w:r w:rsidR="005914D1">
        <w:rPr>
          <w:rFonts w:ascii="PT Serif" w:eastAsia="Aptos" w:hAnsi="PT Serif" w:cs="Aptos"/>
        </w:rPr>
        <w:t xml:space="preserve">(“The District”) </w:t>
      </w:r>
      <w:r>
        <w:rPr>
          <w:rFonts w:ascii="PT Serif" w:eastAsia="Aptos" w:hAnsi="PT Serif" w:cs="Aptos"/>
        </w:rPr>
        <w:t xml:space="preserve">offers home delivery service to </w:t>
      </w:r>
      <w:r w:rsidR="002C5495" w:rsidRPr="008414AA">
        <w:rPr>
          <w:rFonts w:ascii="PT Serif" w:eastAsia="Aptos" w:hAnsi="PT Serif" w:cs="Aptos"/>
        </w:rPr>
        <w:t>cardholders in good standing</w:t>
      </w:r>
      <w:r>
        <w:rPr>
          <w:rFonts w:ascii="PT Serif" w:eastAsia="Aptos" w:hAnsi="PT Serif" w:cs="Aptos"/>
        </w:rPr>
        <w:t xml:space="preserve"> who are unable to get to </w:t>
      </w:r>
      <w:r w:rsidR="00C93F55">
        <w:rPr>
          <w:rFonts w:ascii="PT Serif" w:eastAsia="Aptos" w:hAnsi="PT Serif" w:cs="Aptos"/>
        </w:rPr>
        <w:t xml:space="preserve">District </w:t>
      </w:r>
      <w:r>
        <w:rPr>
          <w:rFonts w:ascii="PT Serif" w:eastAsia="Aptos" w:hAnsi="PT Serif" w:cs="Aptos"/>
        </w:rPr>
        <w:t>facilities due to a short or long-term illness, caregiver responsibilities, or a lack of transportation</w:t>
      </w:r>
      <w:r w:rsidR="002C5495" w:rsidRPr="008414AA">
        <w:rPr>
          <w:rFonts w:ascii="PT Serif" w:eastAsia="Aptos" w:hAnsi="PT Serif" w:cs="Aptos"/>
        </w:rPr>
        <w:t xml:space="preserve">. </w:t>
      </w:r>
    </w:p>
    <w:p w14:paraId="0510E6EB" w14:textId="2CB43F8F" w:rsidR="005914D1" w:rsidRPr="00EF44CD" w:rsidRDefault="002C5495" w:rsidP="002C5495">
      <w:pPr>
        <w:shd w:val="clear" w:color="auto" w:fill="FFFFFF" w:themeFill="background1"/>
        <w:spacing w:after="240"/>
        <w:rPr>
          <w:rFonts w:ascii="PT Serif" w:eastAsia="Aptos" w:hAnsi="PT Serif" w:cs="Aptos"/>
        </w:rPr>
      </w:pPr>
      <w:r w:rsidRPr="008414AA">
        <w:rPr>
          <w:rFonts w:ascii="PT Serif" w:eastAsia="Aptos" w:hAnsi="PT Serif" w:cs="Aptos"/>
        </w:rPr>
        <w:t xml:space="preserve">Home </w:t>
      </w:r>
      <w:r w:rsidR="00B82EDA">
        <w:rPr>
          <w:rFonts w:ascii="PT Serif" w:eastAsia="Aptos" w:hAnsi="PT Serif" w:cs="Aptos"/>
        </w:rPr>
        <w:t xml:space="preserve">delivery is </w:t>
      </w:r>
      <w:r w:rsidRPr="00EF44CD">
        <w:rPr>
          <w:rFonts w:ascii="PT Serif" w:eastAsia="Aptos" w:hAnsi="PT Serif" w:cs="Aptos"/>
        </w:rPr>
        <w:t>provided</w:t>
      </w:r>
      <w:r w:rsidR="00B500B9" w:rsidRPr="00EF44CD">
        <w:rPr>
          <w:rFonts w:ascii="PT Serif" w:eastAsia="Aptos" w:hAnsi="PT Serif" w:cs="Aptos"/>
        </w:rPr>
        <w:t xml:space="preserve"> by appointment</w:t>
      </w:r>
      <w:r w:rsidRPr="00EF44CD">
        <w:rPr>
          <w:rFonts w:ascii="PT Serif" w:eastAsia="Aptos" w:hAnsi="PT Serif" w:cs="Aptos"/>
        </w:rPr>
        <w:t xml:space="preserve"> </w:t>
      </w:r>
      <w:r w:rsidR="00B500B9" w:rsidRPr="00EF44CD">
        <w:rPr>
          <w:rFonts w:ascii="PT Serif" w:eastAsia="Aptos" w:hAnsi="PT Serif" w:cs="Aptos"/>
        </w:rPr>
        <w:t xml:space="preserve">during normal operating hours </w:t>
      </w:r>
      <w:r w:rsidRPr="00EF44CD">
        <w:rPr>
          <w:rFonts w:ascii="PT Serif" w:eastAsia="Aptos" w:hAnsi="PT Serif" w:cs="Aptos"/>
        </w:rPr>
        <w:t xml:space="preserve">at no additional cost to </w:t>
      </w:r>
      <w:r w:rsidR="00B82EDA" w:rsidRPr="00EF44CD">
        <w:rPr>
          <w:rFonts w:ascii="PT Serif" w:eastAsia="Aptos" w:hAnsi="PT Serif" w:cs="Aptos"/>
        </w:rPr>
        <w:t xml:space="preserve">qualifying </w:t>
      </w:r>
      <w:r w:rsidRPr="00EF44CD">
        <w:rPr>
          <w:rFonts w:ascii="PT Serif" w:eastAsia="Aptos" w:hAnsi="PT Serif" w:cs="Aptos"/>
        </w:rPr>
        <w:t>patrons</w:t>
      </w:r>
      <w:r w:rsidR="00B82EDA" w:rsidRPr="00EF44CD">
        <w:rPr>
          <w:rFonts w:ascii="PT Serif" w:eastAsia="Aptos" w:hAnsi="PT Serif" w:cs="Aptos"/>
        </w:rPr>
        <w:t xml:space="preserve">. Delivery can be scheduled up to four times per month, </w:t>
      </w:r>
      <w:r w:rsidR="00C93F55" w:rsidRPr="00EF44CD">
        <w:rPr>
          <w:rFonts w:ascii="PT Serif" w:eastAsia="Aptos" w:hAnsi="PT Serif" w:cs="Aptos"/>
        </w:rPr>
        <w:t xml:space="preserve">based </w:t>
      </w:r>
      <w:r w:rsidR="00B82EDA" w:rsidRPr="00EF44CD">
        <w:rPr>
          <w:rFonts w:ascii="PT Serif" w:eastAsia="Aptos" w:hAnsi="PT Serif" w:cs="Aptos"/>
        </w:rPr>
        <w:t>on staff availability</w:t>
      </w:r>
      <w:r w:rsidR="005914D1" w:rsidRPr="00EF44CD">
        <w:rPr>
          <w:rFonts w:ascii="PT Serif" w:eastAsia="Aptos" w:hAnsi="PT Serif" w:cs="Aptos"/>
        </w:rPr>
        <w:t xml:space="preserve">, and </w:t>
      </w:r>
      <w:r w:rsidR="003E13D0" w:rsidRPr="00EF44CD">
        <w:rPr>
          <w:rFonts w:ascii="PT Serif" w:eastAsia="Aptos" w:hAnsi="PT Serif" w:cs="Aptos"/>
        </w:rPr>
        <w:t>the District’s</w:t>
      </w:r>
      <w:r w:rsidR="005914D1" w:rsidRPr="00EF44CD">
        <w:rPr>
          <w:rFonts w:ascii="PT Serif" w:eastAsia="Aptos" w:hAnsi="PT Serif" w:cs="Aptos"/>
        </w:rPr>
        <w:t xml:space="preserve"> </w:t>
      </w:r>
      <w:r w:rsidR="003E13D0" w:rsidRPr="00EF44CD">
        <w:rPr>
          <w:rFonts w:ascii="PT Serif" w:eastAsia="Aptos" w:hAnsi="PT Serif" w:cs="Aptos"/>
        </w:rPr>
        <w:t>C</w:t>
      </w:r>
      <w:r w:rsidR="005914D1" w:rsidRPr="00EF44CD">
        <w:rPr>
          <w:rFonts w:ascii="PT Serif" w:eastAsia="Aptos" w:hAnsi="PT Serif" w:cs="Aptos"/>
        </w:rPr>
        <w:t xml:space="preserve">irculation and </w:t>
      </w:r>
      <w:r w:rsidR="003E13D0" w:rsidRPr="00EF44CD">
        <w:rPr>
          <w:rFonts w:ascii="PT Serif" w:eastAsia="Aptos" w:hAnsi="PT Serif" w:cs="Aptos"/>
        </w:rPr>
        <w:t>P</w:t>
      </w:r>
      <w:r w:rsidR="005914D1" w:rsidRPr="00EF44CD">
        <w:rPr>
          <w:rFonts w:ascii="PT Serif" w:eastAsia="Aptos" w:hAnsi="PT Serif" w:cs="Aptos"/>
        </w:rPr>
        <w:t xml:space="preserve">atron </w:t>
      </w:r>
      <w:r w:rsidR="003E13D0" w:rsidRPr="00EF44CD">
        <w:rPr>
          <w:rFonts w:ascii="PT Serif" w:eastAsia="Aptos" w:hAnsi="PT Serif" w:cs="Aptos"/>
        </w:rPr>
        <w:t>C</w:t>
      </w:r>
      <w:r w:rsidR="005914D1" w:rsidRPr="00EF44CD">
        <w:rPr>
          <w:rFonts w:ascii="PT Serif" w:eastAsia="Aptos" w:hAnsi="PT Serif" w:cs="Aptos"/>
        </w:rPr>
        <w:t>onduct policies apply to homebound patrons</w:t>
      </w:r>
      <w:r w:rsidR="003E13D0" w:rsidRPr="00EF44CD">
        <w:rPr>
          <w:rFonts w:ascii="PT Serif" w:eastAsia="Aptos" w:hAnsi="PT Serif" w:cs="Aptos"/>
        </w:rPr>
        <w:t xml:space="preserve"> when staff </w:t>
      </w:r>
      <w:r w:rsidR="00C93F55" w:rsidRPr="00EF44CD">
        <w:rPr>
          <w:rFonts w:ascii="PT Serif" w:eastAsia="Aptos" w:hAnsi="PT Serif" w:cs="Aptos"/>
        </w:rPr>
        <w:t>are</w:t>
      </w:r>
      <w:r w:rsidR="003E13D0" w:rsidRPr="00EF44CD">
        <w:rPr>
          <w:rFonts w:ascii="PT Serif" w:eastAsia="Aptos" w:hAnsi="PT Serif" w:cs="Aptos"/>
        </w:rPr>
        <w:t xml:space="preserve"> present</w:t>
      </w:r>
      <w:r w:rsidR="005914D1" w:rsidRPr="00EF44CD">
        <w:rPr>
          <w:rFonts w:ascii="PT Serif" w:eastAsia="Aptos" w:hAnsi="PT Serif" w:cs="Aptos"/>
        </w:rPr>
        <w:t xml:space="preserve">. </w:t>
      </w:r>
    </w:p>
    <w:p w14:paraId="29341A50" w14:textId="77777777" w:rsidR="00C93F55" w:rsidRPr="00EF44CD" w:rsidRDefault="005914D1" w:rsidP="00C93F55">
      <w:pPr>
        <w:shd w:val="clear" w:color="auto" w:fill="FFFFFF" w:themeFill="background1"/>
        <w:spacing w:after="60" w:line="240" w:lineRule="auto"/>
        <w:rPr>
          <w:rFonts w:ascii="PT Serif" w:eastAsia="Aptos" w:hAnsi="PT Serif" w:cs="Aptos"/>
        </w:rPr>
      </w:pPr>
      <w:r w:rsidRPr="00EF44CD">
        <w:rPr>
          <w:rFonts w:ascii="PT Serif" w:eastAsia="Aptos" w:hAnsi="PT Serif" w:cs="Aptos"/>
        </w:rPr>
        <w:t xml:space="preserve">District staff </w:t>
      </w:r>
      <w:r w:rsidR="00C93F55" w:rsidRPr="00EF44CD">
        <w:rPr>
          <w:rFonts w:ascii="PT Serif" w:eastAsia="Aptos" w:hAnsi="PT Serif" w:cs="Aptos"/>
        </w:rPr>
        <w:t>are permitted to enter patron homes to drop off and pick up library materials provided the following conditions are met:</w:t>
      </w:r>
    </w:p>
    <w:p w14:paraId="5008E55C" w14:textId="35187ACE" w:rsidR="005914D1" w:rsidRPr="00EF44CD" w:rsidRDefault="005914D1" w:rsidP="005914D1">
      <w:pPr>
        <w:pStyle w:val="ListParagraph"/>
        <w:numPr>
          <w:ilvl w:val="0"/>
          <w:numId w:val="12"/>
        </w:numPr>
        <w:shd w:val="clear" w:color="auto" w:fill="FFFFFF" w:themeFill="background1"/>
        <w:spacing w:after="240"/>
        <w:rPr>
          <w:rFonts w:ascii="PT Serif" w:eastAsia="Aptos" w:hAnsi="PT Serif" w:cs="Aptos"/>
        </w:rPr>
      </w:pPr>
      <w:r w:rsidRPr="00EF44CD">
        <w:rPr>
          <w:rFonts w:ascii="PT Serif" w:eastAsia="Aptos" w:hAnsi="PT Serif" w:cs="Aptos"/>
        </w:rPr>
        <w:t>Pets are confined (except for trained service animals)</w:t>
      </w:r>
    </w:p>
    <w:p w14:paraId="1C7C1CA8" w14:textId="394281C3" w:rsidR="005914D1" w:rsidRPr="00EF44CD" w:rsidRDefault="00C93F55" w:rsidP="005914D1">
      <w:pPr>
        <w:pStyle w:val="ListParagraph"/>
        <w:numPr>
          <w:ilvl w:val="0"/>
          <w:numId w:val="12"/>
        </w:numPr>
        <w:shd w:val="clear" w:color="auto" w:fill="FFFFFF" w:themeFill="background1"/>
        <w:spacing w:after="240"/>
        <w:rPr>
          <w:rFonts w:ascii="PT Serif" w:eastAsia="Aptos" w:hAnsi="PT Serif" w:cs="Aptos"/>
        </w:rPr>
      </w:pPr>
      <w:r w:rsidRPr="00EF44CD">
        <w:rPr>
          <w:rFonts w:ascii="PT Serif" w:eastAsia="Aptos" w:hAnsi="PT Serif" w:cs="Aptos"/>
        </w:rPr>
        <w:t>C</w:t>
      </w:r>
      <w:r w:rsidR="005914D1" w:rsidRPr="00EF44CD">
        <w:rPr>
          <w:rFonts w:ascii="PT Serif" w:eastAsia="Aptos" w:hAnsi="PT Serif" w:cs="Aptos"/>
        </w:rPr>
        <w:t>onditions in the home are safe and</w:t>
      </w:r>
      <w:r w:rsidRPr="00EF44CD">
        <w:rPr>
          <w:rFonts w:ascii="PT Serif" w:eastAsia="Aptos" w:hAnsi="PT Serif" w:cs="Aptos"/>
        </w:rPr>
        <w:t xml:space="preserve"> </w:t>
      </w:r>
      <w:r w:rsidR="005914D1" w:rsidRPr="00EF44CD">
        <w:rPr>
          <w:rFonts w:ascii="PT Serif" w:eastAsia="Aptos" w:hAnsi="PT Serif" w:cs="Aptos"/>
        </w:rPr>
        <w:t>sanitary</w:t>
      </w:r>
    </w:p>
    <w:p w14:paraId="6D6FED55" w14:textId="41FB5F71" w:rsidR="00B500B9" w:rsidRPr="00EF44CD" w:rsidRDefault="00C93F55" w:rsidP="00C93F55">
      <w:pPr>
        <w:pStyle w:val="ListParagraph"/>
        <w:numPr>
          <w:ilvl w:val="0"/>
          <w:numId w:val="12"/>
        </w:numPr>
        <w:shd w:val="clear" w:color="auto" w:fill="FFFFFF" w:themeFill="background1"/>
        <w:spacing w:after="240"/>
        <w:rPr>
          <w:rFonts w:ascii="PT Serif" w:eastAsia="Aptos" w:hAnsi="PT Serif" w:cs="Aptos"/>
        </w:rPr>
      </w:pPr>
      <w:r w:rsidRPr="00EF44CD">
        <w:rPr>
          <w:rFonts w:ascii="PT Serif" w:eastAsia="Aptos" w:hAnsi="PT Serif" w:cs="Aptos"/>
        </w:rPr>
        <w:t>Patrons adhere to the District’s Patron Conduct Policy</w:t>
      </w:r>
    </w:p>
    <w:p w14:paraId="01C4A8E6" w14:textId="7476BDA9" w:rsidR="005914D1" w:rsidRPr="00C93F55" w:rsidRDefault="00C93F55" w:rsidP="00C93F55">
      <w:pPr>
        <w:shd w:val="clear" w:color="auto" w:fill="FFFFFF" w:themeFill="background1"/>
        <w:spacing w:after="240"/>
        <w:rPr>
          <w:rFonts w:ascii="PT Serif" w:eastAsia="Aptos" w:hAnsi="PT Serif" w:cs="Aptos"/>
        </w:rPr>
      </w:pPr>
      <w:r w:rsidRPr="00EF44CD">
        <w:rPr>
          <w:rFonts w:ascii="PT Serif" w:eastAsia="Aptos" w:hAnsi="PT Serif" w:cs="Aptos"/>
        </w:rPr>
        <w:t xml:space="preserve">District staff may decline to enter patron homes if the above conditions aren’t met or if any other conditions exist that make </w:t>
      </w:r>
      <w:r w:rsidR="003E13D0" w:rsidRPr="00EF44CD">
        <w:rPr>
          <w:rFonts w:ascii="PT Serif" w:eastAsia="Aptos" w:hAnsi="PT Serif" w:cs="Aptos"/>
        </w:rPr>
        <w:t xml:space="preserve">staff question their </w:t>
      </w:r>
      <w:r w:rsidRPr="00EF44CD">
        <w:rPr>
          <w:rFonts w:ascii="PT Serif" w:eastAsia="Aptos" w:hAnsi="PT Serif" w:cs="Aptos"/>
        </w:rPr>
        <w:t xml:space="preserve">personal </w:t>
      </w:r>
      <w:r w:rsidR="003E13D0" w:rsidRPr="00EF44CD">
        <w:rPr>
          <w:rFonts w:ascii="PT Serif" w:eastAsia="Aptos" w:hAnsi="PT Serif" w:cs="Aptos"/>
        </w:rPr>
        <w:t>safety</w:t>
      </w:r>
      <w:r w:rsidRPr="00EF44CD">
        <w:rPr>
          <w:rFonts w:ascii="PT Serif" w:eastAsia="Aptos" w:hAnsi="PT Serif" w:cs="Aptos"/>
        </w:rPr>
        <w:t>.</w:t>
      </w:r>
      <w:r w:rsidR="00B500B9" w:rsidRPr="00EF44CD">
        <w:rPr>
          <w:rFonts w:ascii="PT Serif" w:eastAsia="Aptos" w:hAnsi="PT Serif" w:cs="Aptos"/>
        </w:rPr>
        <w:t xml:space="preserve"> In the event the requesting patron isn’t home at the scheduled appointment time, staff will return to the library with the</w:t>
      </w:r>
      <w:r w:rsidR="004B157C" w:rsidRPr="00EF44CD">
        <w:rPr>
          <w:rFonts w:ascii="PT Serif" w:eastAsia="Aptos" w:hAnsi="PT Serif" w:cs="Aptos"/>
        </w:rPr>
        <w:t xml:space="preserve"> patron’s</w:t>
      </w:r>
      <w:r w:rsidR="00B500B9" w:rsidRPr="00EF44CD">
        <w:rPr>
          <w:rFonts w:ascii="PT Serif" w:eastAsia="Aptos" w:hAnsi="PT Serif" w:cs="Aptos"/>
        </w:rPr>
        <w:t xml:space="preserve"> materials and the patron will need to call to set up a new appointment.</w:t>
      </w:r>
    </w:p>
    <w:p w14:paraId="3F7DB9DD" w14:textId="2C95E96B" w:rsidR="00173AEA" w:rsidRPr="005271C7" w:rsidRDefault="003E13D0" w:rsidP="005271C7">
      <w:pPr>
        <w:shd w:val="clear" w:color="auto" w:fill="FFFFFF" w:themeFill="background1"/>
        <w:spacing w:after="240"/>
        <w:rPr>
          <w:rFonts w:ascii="PT Serif" w:eastAsia="Aptos" w:hAnsi="PT Serif" w:cs="Aptos"/>
        </w:rPr>
      </w:pPr>
      <w:r>
        <w:rPr>
          <w:rFonts w:ascii="PT Serif" w:eastAsia="Aptos" w:hAnsi="PT Serif" w:cs="Aptos"/>
        </w:rPr>
        <w:t xml:space="preserve">The </w:t>
      </w:r>
      <w:r w:rsidR="00F118C6">
        <w:rPr>
          <w:rFonts w:ascii="PT Serif" w:eastAsia="Aptos" w:hAnsi="PT Serif" w:cs="Aptos"/>
        </w:rPr>
        <w:t xml:space="preserve">District’s Executive Director (“The Director”) </w:t>
      </w:r>
      <w:r>
        <w:rPr>
          <w:rFonts w:ascii="PT Serif" w:eastAsia="Aptos" w:hAnsi="PT Serif" w:cs="Aptos"/>
        </w:rPr>
        <w:t xml:space="preserve">reserves the right to </w:t>
      </w:r>
      <w:r w:rsidR="00F118C6">
        <w:rPr>
          <w:rFonts w:ascii="PT Serif" w:eastAsia="Aptos" w:hAnsi="PT Serif" w:cs="Aptos"/>
        </w:rPr>
        <w:t xml:space="preserve">suspend and/or </w:t>
      </w:r>
      <w:r>
        <w:rPr>
          <w:rFonts w:ascii="PT Serif" w:eastAsia="Aptos" w:hAnsi="PT Serif" w:cs="Aptos"/>
        </w:rPr>
        <w:t xml:space="preserve">terminate home delivery privileges </w:t>
      </w:r>
      <w:r w:rsidR="00F118C6">
        <w:rPr>
          <w:rFonts w:ascii="PT Serif" w:eastAsia="Aptos" w:hAnsi="PT Serif" w:cs="Aptos"/>
        </w:rPr>
        <w:t xml:space="preserve">for up to a year </w:t>
      </w:r>
      <w:r w:rsidR="00C93F55">
        <w:rPr>
          <w:rFonts w:ascii="PT Serif" w:eastAsia="Aptos" w:hAnsi="PT Serif" w:cs="Aptos"/>
        </w:rPr>
        <w:t>for</w:t>
      </w:r>
      <w:r>
        <w:rPr>
          <w:rFonts w:ascii="PT Serif" w:eastAsia="Aptos" w:hAnsi="PT Serif" w:cs="Aptos"/>
        </w:rPr>
        <w:t xml:space="preserve"> patron</w:t>
      </w:r>
      <w:r w:rsidR="00F118C6">
        <w:rPr>
          <w:rFonts w:ascii="PT Serif" w:eastAsia="Aptos" w:hAnsi="PT Serif" w:cs="Aptos"/>
        </w:rPr>
        <w:t>s</w:t>
      </w:r>
      <w:r>
        <w:rPr>
          <w:rFonts w:ascii="PT Serif" w:eastAsia="Aptos" w:hAnsi="PT Serif" w:cs="Aptos"/>
        </w:rPr>
        <w:t xml:space="preserve"> </w:t>
      </w:r>
      <w:r w:rsidR="00F118C6">
        <w:rPr>
          <w:rFonts w:ascii="PT Serif" w:eastAsia="Aptos" w:hAnsi="PT Serif" w:cs="Aptos"/>
        </w:rPr>
        <w:t xml:space="preserve">failing to </w:t>
      </w:r>
      <w:r>
        <w:rPr>
          <w:rFonts w:ascii="PT Serif" w:eastAsia="Aptos" w:hAnsi="PT Serif" w:cs="Aptos"/>
        </w:rPr>
        <w:t xml:space="preserve">follow </w:t>
      </w:r>
      <w:r w:rsidR="00F118C6">
        <w:rPr>
          <w:rFonts w:ascii="PT Serif" w:eastAsia="Aptos" w:hAnsi="PT Serif" w:cs="Aptos"/>
        </w:rPr>
        <w:t>District policies. In the event of a suspension or termination of privileges, the Director will notify the patron, who may appeal the decision, in writing, to the District’s Board of Trustees (</w:t>
      </w:r>
      <w:r w:rsidR="005271C7">
        <w:rPr>
          <w:rFonts w:ascii="PT Serif" w:eastAsia="Aptos" w:hAnsi="PT Serif" w:cs="Aptos"/>
        </w:rPr>
        <w:t>“The Board”). A hearing will be held at the next regularly scheduled Board meeting</w:t>
      </w:r>
      <w:r w:rsidR="00CC4447">
        <w:rPr>
          <w:rFonts w:ascii="PT Serif" w:eastAsia="Aptos" w:hAnsi="PT Serif" w:cs="Aptos"/>
        </w:rPr>
        <w:t>,</w:t>
      </w:r>
      <w:r w:rsidR="005271C7">
        <w:rPr>
          <w:rFonts w:ascii="PT Serif" w:eastAsia="Aptos" w:hAnsi="PT Serif" w:cs="Aptos"/>
        </w:rPr>
        <w:t xml:space="preserve"> and the decision of the Board is final</w:t>
      </w:r>
      <w:r w:rsidR="00F118C6">
        <w:rPr>
          <w:rFonts w:ascii="PT Serif" w:eastAsia="Aptos" w:hAnsi="PT Serif" w:cs="Aptos"/>
        </w:rPr>
        <w:t>.</w:t>
      </w:r>
    </w:p>
    <w:sectPr w:rsidR="00173AEA" w:rsidRPr="005271C7" w:rsidSect="007B78A2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BAAD" w14:textId="77777777" w:rsidR="005942AF" w:rsidRDefault="005942AF" w:rsidP="00D17FD7">
      <w:pPr>
        <w:spacing w:line="240" w:lineRule="auto"/>
      </w:pPr>
      <w:r>
        <w:separator/>
      </w:r>
    </w:p>
  </w:endnote>
  <w:endnote w:type="continuationSeparator" w:id="0">
    <w:p w14:paraId="58BA7E8F" w14:textId="77777777" w:rsidR="005942AF" w:rsidRDefault="005942AF" w:rsidP="00D17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E9D5" w14:textId="023F0E9E" w:rsidR="007B78A2" w:rsidRDefault="005271C7" w:rsidP="005271C7">
    <w:pPr>
      <w:pStyle w:val="Footer"/>
      <w:jc w:val="right"/>
    </w:pPr>
    <w:r>
      <w:rPr>
        <w:rFonts w:ascii="PT Serif" w:hAnsi="PT Serif"/>
        <w:color w:val="auto"/>
        <w:sz w:val="18"/>
        <w:szCs w:val="18"/>
      </w:rPr>
      <w:t>Adopted 0</w:t>
    </w:r>
    <w:r w:rsidR="008114E9">
      <w:rPr>
        <w:rFonts w:ascii="PT Serif" w:hAnsi="PT Serif"/>
        <w:color w:val="auto"/>
        <w:sz w:val="18"/>
        <w:szCs w:val="18"/>
      </w:rPr>
      <w:t>2/17</w:t>
    </w:r>
    <w:r>
      <w:rPr>
        <w:rFonts w:ascii="PT Serif" w:hAnsi="PT Serif"/>
        <w:color w:val="auto"/>
        <w:sz w:val="18"/>
        <w:szCs w:val="18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0778" w14:textId="77777777" w:rsidR="005942AF" w:rsidRDefault="005942AF" w:rsidP="00D17FD7">
      <w:pPr>
        <w:spacing w:line="240" w:lineRule="auto"/>
      </w:pPr>
      <w:r>
        <w:separator/>
      </w:r>
    </w:p>
  </w:footnote>
  <w:footnote w:type="continuationSeparator" w:id="0">
    <w:p w14:paraId="21273633" w14:textId="77777777" w:rsidR="005942AF" w:rsidRDefault="005942AF" w:rsidP="00D17FD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2A9"/>
    <w:multiLevelType w:val="hybridMultilevel"/>
    <w:tmpl w:val="D65E5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0160"/>
    <w:multiLevelType w:val="hybridMultilevel"/>
    <w:tmpl w:val="0092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37E8"/>
    <w:multiLevelType w:val="hybridMultilevel"/>
    <w:tmpl w:val="11D0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CE0"/>
    <w:multiLevelType w:val="hybridMultilevel"/>
    <w:tmpl w:val="FD2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A0DA3"/>
    <w:multiLevelType w:val="hybridMultilevel"/>
    <w:tmpl w:val="31D65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A1E"/>
    <w:multiLevelType w:val="hybridMultilevel"/>
    <w:tmpl w:val="19645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433D"/>
    <w:multiLevelType w:val="hybridMultilevel"/>
    <w:tmpl w:val="8CF6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7414"/>
    <w:multiLevelType w:val="hybridMultilevel"/>
    <w:tmpl w:val="D126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1EFD7"/>
    <w:multiLevelType w:val="hybridMultilevel"/>
    <w:tmpl w:val="BBDEA9E6"/>
    <w:lvl w:ilvl="0" w:tplc="5B54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6B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A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0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A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44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501F6"/>
    <w:multiLevelType w:val="hybridMultilevel"/>
    <w:tmpl w:val="30CC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00FED"/>
    <w:multiLevelType w:val="hybridMultilevel"/>
    <w:tmpl w:val="4072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B1A36"/>
    <w:multiLevelType w:val="hybridMultilevel"/>
    <w:tmpl w:val="A564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F3F0C"/>
    <w:multiLevelType w:val="hybridMultilevel"/>
    <w:tmpl w:val="EFAE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72629">
    <w:abstractNumId w:val="9"/>
  </w:num>
  <w:num w:numId="2" w16cid:durableId="1025711650">
    <w:abstractNumId w:val="5"/>
  </w:num>
  <w:num w:numId="3" w16cid:durableId="1421028267">
    <w:abstractNumId w:val="12"/>
  </w:num>
  <w:num w:numId="4" w16cid:durableId="337511347">
    <w:abstractNumId w:val="2"/>
  </w:num>
  <w:num w:numId="5" w16cid:durableId="44262903">
    <w:abstractNumId w:val="1"/>
  </w:num>
  <w:num w:numId="6" w16cid:durableId="694043501">
    <w:abstractNumId w:val="10"/>
  </w:num>
  <w:num w:numId="7" w16cid:durableId="122580093">
    <w:abstractNumId w:val="6"/>
  </w:num>
  <w:num w:numId="8" w16cid:durableId="1673100284">
    <w:abstractNumId w:val="7"/>
  </w:num>
  <w:num w:numId="9" w16cid:durableId="1817145864">
    <w:abstractNumId w:val="11"/>
  </w:num>
  <w:num w:numId="10" w16cid:durableId="1679962375">
    <w:abstractNumId w:val="3"/>
  </w:num>
  <w:num w:numId="11" w16cid:durableId="1332640417">
    <w:abstractNumId w:val="8"/>
  </w:num>
  <w:num w:numId="12" w16cid:durableId="678847643">
    <w:abstractNumId w:val="0"/>
  </w:num>
  <w:num w:numId="13" w16cid:durableId="164307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22"/>
    <w:rsid w:val="00014334"/>
    <w:rsid w:val="00014A08"/>
    <w:rsid w:val="00023251"/>
    <w:rsid w:val="00035FA2"/>
    <w:rsid w:val="00050947"/>
    <w:rsid w:val="00056320"/>
    <w:rsid w:val="000620E6"/>
    <w:rsid w:val="0006210F"/>
    <w:rsid w:val="00077386"/>
    <w:rsid w:val="000A200C"/>
    <w:rsid w:val="000B28EC"/>
    <w:rsid w:val="0010053A"/>
    <w:rsid w:val="001118ED"/>
    <w:rsid w:val="00115746"/>
    <w:rsid w:val="001311D2"/>
    <w:rsid w:val="001515B4"/>
    <w:rsid w:val="00172A28"/>
    <w:rsid w:val="00173AEA"/>
    <w:rsid w:val="00173F10"/>
    <w:rsid w:val="00191157"/>
    <w:rsid w:val="00194BFF"/>
    <w:rsid w:val="001B1DBF"/>
    <w:rsid w:val="001D14D0"/>
    <w:rsid w:val="001D7AD8"/>
    <w:rsid w:val="001E2B3D"/>
    <w:rsid w:val="001E4BF6"/>
    <w:rsid w:val="00202F63"/>
    <w:rsid w:val="0021649C"/>
    <w:rsid w:val="00226CE5"/>
    <w:rsid w:val="00230F1F"/>
    <w:rsid w:val="002347A1"/>
    <w:rsid w:val="00237967"/>
    <w:rsid w:val="00242543"/>
    <w:rsid w:val="002625C8"/>
    <w:rsid w:val="00266246"/>
    <w:rsid w:val="002724CD"/>
    <w:rsid w:val="002757EA"/>
    <w:rsid w:val="002849CE"/>
    <w:rsid w:val="00295D57"/>
    <w:rsid w:val="002A5292"/>
    <w:rsid w:val="002B1B22"/>
    <w:rsid w:val="002C0949"/>
    <w:rsid w:val="002C5495"/>
    <w:rsid w:val="002C754B"/>
    <w:rsid w:val="002D6FB2"/>
    <w:rsid w:val="00305E7D"/>
    <w:rsid w:val="00313DA8"/>
    <w:rsid w:val="003161A3"/>
    <w:rsid w:val="0034230B"/>
    <w:rsid w:val="00352AC6"/>
    <w:rsid w:val="003602F4"/>
    <w:rsid w:val="00360818"/>
    <w:rsid w:val="00387A9F"/>
    <w:rsid w:val="003B4DCB"/>
    <w:rsid w:val="003C099E"/>
    <w:rsid w:val="003D1FA4"/>
    <w:rsid w:val="003D65CE"/>
    <w:rsid w:val="003E13D0"/>
    <w:rsid w:val="003F1212"/>
    <w:rsid w:val="00422C3E"/>
    <w:rsid w:val="00426952"/>
    <w:rsid w:val="004642A6"/>
    <w:rsid w:val="00470A82"/>
    <w:rsid w:val="00471C3C"/>
    <w:rsid w:val="004A4685"/>
    <w:rsid w:val="004A4694"/>
    <w:rsid w:val="004B157C"/>
    <w:rsid w:val="004C477A"/>
    <w:rsid w:val="004E39B3"/>
    <w:rsid w:val="004F0758"/>
    <w:rsid w:val="00512C7B"/>
    <w:rsid w:val="005144B7"/>
    <w:rsid w:val="005271C7"/>
    <w:rsid w:val="005321AE"/>
    <w:rsid w:val="00535C74"/>
    <w:rsid w:val="00547CC8"/>
    <w:rsid w:val="00566DC4"/>
    <w:rsid w:val="00582DC1"/>
    <w:rsid w:val="00590D69"/>
    <w:rsid w:val="005914D1"/>
    <w:rsid w:val="005942AF"/>
    <w:rsid w:val="005A515A"/>
    <w:rsid w:val="005A5253"/>
    <w:rsid w:val="005A6E95"/>
    <w:rsid w:val="005F0E22"/>
    <w:rsid w:val="005F2A11"/>
    <w:rsid w:val="005F3D74"/>
    <w:rsid w:val="00625252"/>
    <w:rsid w:val="00654F30"/>
    <w:rsid w:val="0065772A"/>
    <w:rsid w:val="00665559"/>
    <w:rsid w:val="006A6D73"/>
    <w:rsid w:val="006D10A3"/>
    <w:rsid w:val="006D5816"/>
    <w:rsid w:val="006E5FDC"/>
    <w:rsid w:val="006F4961"/>
    <w:rsid w:val="006F4986"/>
    <w:rsid w:val="00702607"/>
    <w:rsid w:val="007046CF"/>
    <w:rsid w:val="0071002B"/>
    <w:rsid w:val="00710609"/>
    <w:rsid w:val="00713057"/>
    <w:rsid w:val="0071523D"/>
    <w:rsid w:val="00737B60"/>
    <w:rsid w:val="00782E22"/>
    <w:rsid w:val="0079060C"/>
    <w:rsid w:val="007A6ECA"/>
    <w:rsid w:val="007B3BCF"/>
    <w:rsid w:val="007B3C2E"/>
    <w:rsid w:val="007B4A53"/>
    <w:rsid w:val="007B78A2"/>
    <w:rsid w:val="007B7CB8"/>
    <w:rsid w:val="007C30F2"/>
    <w:rsid w:val="007D7350"/>
    <w:rsid w:val="007E4B10"/>
    <w:rsid w:val="007F64CD"/>
    <w:rsid w:val="00800806"/>
    <w:rsid w:val="008114E9"/>
    <w:rsid w:val="00822529"/>
    <w:rsid w:val="00823175"/>
    <w:rsid w:val="00833D83"/>
    <w:rsid w:val="008B0860"/>
    <w:rsid w:val="008C1308"/>
    <w:rsid w:val="008E3258"/>
    <w:rsid w:val="008E62D3"/>
    <w:rsid w:val="00906BD3"/>
    <w:rsid w:val="0092239A"/>
    <w:rsid w:val="0094294D"/>
    <w:rsid w:val="0094608D"/>
    <w:rsid w:val="009576A9"/>
    <w:rsid w:val="00962793"/>
    <w:rsid w:val="00976B7B"/>
    <w:rsid w:val="00980D40"/>
    <w:rsid w:val="009A4DBC"/>
    <w:rsid w:val="009B062F"/>
    <w:rsid w:val="009C5903"/>
    <w:rsid w:val="009C746E"/>
    <w:rsid w:val="009F5705"/>
    <w:rsid w:val="009F7E06"/>
    <w:rsid w:val="00A36CDD"/>
    <w:rsid w:val="00A46C4A"/>
    <w:rsid w:val="00A5670E"/>
    <w:rsid w:val="00A73B17"/>
    <w:rsid w:val="00A85554"/>
    <w:rsid w:val="00A95FB0"/>
    <w:rsid w:val="00AB253A"/>
    <w:rsid w:val="00AB3577"/>
    <w:rsid w:val="00AC6056"/>
    <w:rsid w:val="00AE5638"/>
    <w:rsid w:val="00AE78C2"/>
    <w:rsid w:val="00AF754C"/>
    <w:rsid w:val="00B443F4"/>
    <w:rsid w:val="00B500B9"/>
    <w:rsid w:val="00B51AE4"/>
    <w:rsid w:val="00B60C5C"/>
    <w:rsid w:val="00B664A1"/>
    <w:rsid w:val="00B66556"/>
    <w:rsid w:val="00B82EDA"/>
    <w:rsid w:val="00B970CC"/>
    <w:rsid w:val="00BA1E74"/>
    <w:rsid w:val="00BB4695"/>
    <w:rsid w:val="00BD11CC"/>
    <w:rsid w:val="00BD4361"/>
    <w:rsid w:val="00BE4084"/>
    <w:rsid w:val="00BF0E7C"/>
    <w:rsid w:val="00BF2818"/>
    <w:rsid w:val="00C16220"/>
    <w:rsid w:val="00C17469"/>
    <w:rsid w:val="00C2663C"/>
    <w:rsid w:val="00C76F14"/>
    <w:rsid w:val="00C86AA1"/>
    <w:rsid w:val="00C93F55"/>
    <w:rsid w:val="00C94C77"/>
    <w:rsid w:val="00C97D90"/>
    <w:rsid w:val="00CC0033"/>
    <w:rsid w:val="00CC17CD"/>
    <w:rsid w:val="00CC1DA9"/>
    <w:rsid w:val="00CC3859"/>
    <w:rsid w:val="00CC4447"/>
    <w:rsid w:val="00CC541F"/>
    <w:rsid w:val="00CD27BE"/>
    <w:rsid w:val="00CD52EB"/>
    <w:rsid w:val="00CE3E58"/>
    <w:rsid w:val="00D15177"/>
    <w:rsid w:val="00D1797B"/>
    <w:rsid w:val="00D17FD7"/>
    <w:rsid w:val="00D22D45"/>
    <w:rsid w:val="00D32146"/>
    <w:rsid w:val="00D32604"/>
    <w:rsid w:val="00D346E0"/>
    <w:rsid w:val="00D554A4"/>
    <w:rsid w:val="00D65CFA"/>
    <w:rsid w:val="00D835E8"/>
    <w:rsid w:val="00DB42E8"/>
    <w:rsid w:val="00DC0ABA"/>
    <w:rsid w:val="00DC13B5"/>
    <w:rsid w:val="00DC3A66"/>
    <w:rsid w:val="00DC71C7"/>
    <w:rsid w:val="00DD36FA"/>
    <w:rsid w:val="00DE0356"/>
    <w:rsid w:val="00DE2C00"/>
    <w:rsid w:val="00DF4AFB"/>
    <w:rsid w:val="00E0763F"/>
    <w:rsid w:val="00E3259C"/>
    <w:rsid w:val="00E3399B"/>
    <w:rsid w:val="00E44E10"/>
    <w:rsid w:val="00E614B5"/>
    <w:rsid w:val="00E731D5"/>
    <w:rsid w:val="00E81DCB"/>
    <w:rsid w:val="00E9720E"/>
    <w:rsid w:val="00EC019B"/>
    <w:rsid w:val="00ED779A"/>
    <w:rsid w:val="00EE0547"/>
    <w:rsid w:val="00EE083B"/>
    <w:rsid w:val="00EF44CD"/>
    <w:rsid w:val="00EF6A91"/>
    <w:rsid w:val="00F118C6"/>
    <w:rsid w:val="00F12BCD"/>
    <w:rsid w:val="00F17028"/>
    <w:rsid w:val="00F2327B"/>
    <w:rsid w:val="00F30552"/>
    <w:rsid w:val="00F306DA"/>
    <w:rsid w:val="00F33BC8"/>
    <w:rsid w:val="00F40A86"/>
    <w:rsid w:val="00F45386"/>
    <w:rsid w:val="00F45F99"/>
    <w:rsid w:val="00F57774"/>
    <w:rsid w:val="00F660A9"/>
    <w:rsid w:val="00F7160F"/>
    <w:rsid w:val="00F764D6"/>
    <w:rsid w:val="00F81946"/>
    <w:rsid w:val="00F87E89"/>
    <w:rsid w:val="00F93C6A"/>
    <w:rsid w:val="00F9496E"/>
    <w:rsid w:val="00FB69F7"/>
    <w:rsid w:val="00FC0098"/>
    <w:rsid w:val="00FC6679"/>
    <w:rsid w:val="00FD0F10"/>
    <w:rsid w:val="00FF6072"/>
    <w:rsid w:val="239FE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08859"/>
  <w15:chartTrackingRefBased/>
  <w15:docId w15:val="{81C9BE26-6EAE-483B-9DEC-6448F67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D17F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7FD7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F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7FD7"/>
    <w:rPr>
      <w:rFonts w:ascii="Arial" w:eastAsia="Arial" w:hAnsi="Arial" w:cs="Arial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035FA2"/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4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8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E76377C290E4BA45D1B5A95B0063C" ma:contentTypeVersion="17" ma:contentTypeDescription="Create a new document." ma:contentTypeScope="" ma:versionID="85f39d70bc208b20178d04df83848e17">
  <xsd:schema xmlns:xsd="http://www.w3.org/2001/XMLSchema" xmlns:xs="http://www.w3.org/2001/XMLSchema" xmlns:p="http://schemas.microsoft.com/office/2006/metadata/properties" xmlns:ns2="1c8aa181-1a8e-47b6-a217-acd355cc0704" xmlns:ns3="a8a31796-cf1a-41c5-bc75-7244613d6cda" targetNamespace="http://schemas.microsoft.com/office/2006/metadata/properties" ma:root="true" ma:fieldsID="8197db421d145575fbec99ed3fd38ba8" ns2:_="" ns3:_="">
    <xsd:import namespace="1c8aa181-1a8e-47b6-a217-acd355cc0704"/>
    <xsd:import namespace="a8a31796-cf1a-41c5-bc75-7244613d6c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etails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aa181-1a8e-47b6-a217-acd355cc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a1ec3-f801-4d24-81b3-e32f1bc2c468}" ma:internalName="TaxCatchAll" ma:showField="CatchAllData" ma:web="1c8aa181-1a8e-47b6-a217-acd355cc0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1796-cf1a-41c5-bc75-7244613d6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etails" ma:index="12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32b2c9-3237-4a55-ab3e-edd35c5c0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a8a31796-cf1a-41c5-bc75-7244613d6cda" xsi:nil="true"/>
    <TaxCatchAll xmlns="1c8aa181-1a8e-47b6-a217-acd355cc0704" xsi:nil="true"/>
    <lcf76f155ced4ddcb4097134ff3c332f xmlns="a8a31796-cf1a-41c5-bc75-7244613d6cda">
      <Terms xmlns="http://schemas.microsoft.com/office/infopath/2007/PartnerControls"/>
    </lcf76f155ced4ddcb4097134ff3c332f>
    <SharedWithUsers xmlns="1c8aa181-1a8e-47b6-a217-acd355cc0704">
      <UserInfo>
        <DisplayName>Courtney Volny</DisplayName>
        <AccountId>56</AccountId>
        <AccountType/>
      </UserInfo>
      <UserInfo>
        <DisplayName>Nick Mall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3F7BD-2887-48A1-B99B-DE60F8F15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aa181-1a8e-47b6-a217-acd355cc0704"/>
    <ds:schemaRef ds:uri="a8a31796-cf1a-41c5-bc75-7244613d6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29D7C-1364-4D90-85A8-C5A2E2E22F27}">
  <ds:schemaRefs>
    <ds:schemaRef ds:uri="http://schemas.microsoft.com/office/2006/metadata/properties"/>
    <ds:schemaRef ds:uri="http://schemas.microsoft.com/office/infopath/2007/PartnerControls"/>
    <ds:schemaRef ds:uri="a8a31796-cf1a-41c5-bc75-7244613d6cda"/>
    <ds:schemaRef ds:uri="1c8aa181-1a8e-47b6-a217-acd355cc0704"/>
  </ds:schemaRefs>
</ds:datastoreItem>
</file>

<file path=customXml/itemProps3.xml><?xml version="1.0" encoding="utf-8"?>
<ds:datastoreItem xmlns:ds="http://schemas.openxmlformats.org/officeDocument/2006/customXml" ds:itemID="{7F255D59-BFA3-4396-BB3D-4806B7E7A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1477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Camera Policy.docx</vt:lpstr>
    </vt:vector>
  </TitlesOfParts>
  <Company>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Camera Policy.docx</dc:title>
  <dc:subject/>
  <dc:creator>Author</dc:creator>
  <cp:keywords/>
  <dc:description/>
  <cp:lastModifiedBy>Monica Dombrowski</cp:lastModifiedBy>
  <cp:revision>3</cp:revision>
  <cp:lastPrinted>2026-02-16T20:26:00Z</cp:lastPrinted>
  <dcterms:created xsi:type="dcterms:W3CDTF">2026-02-18T01:33:00Z</dcterms:created>
  <dcterms:modified xsi:type="dcterms:W3CDTF">2026-02-18T01:33:00Z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0x010100810E76377C290E4BA45D1B5A95B0063C</vt:lpwstr>
  </property>
  <property fmtid="{D5CDD505-2E9C-101B-9397-08002B2CF9AE}" pid="3" name="MediaServiceImageTags">
    <vt:lpwstr/>
  </property>
</Properties>
</file>