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8657" w14:textId="77777777" w:rsidR="00020D0E" w:rsidRDefault="00A840BD">
      <w:pPr>
        <w:jc w:val="center"/>
        <w:rPr>
          <w:b/>
        </w:rPr>
      </w:pPr>
      <w:r>
        <w:rPr>
          <w:b/>
        </w:rPr>
        <w:t>WINNETKA-NORTHFIELD PUBLIC LIBRARY DISTRICT</w:t>
      </w:r>
    </w:p>
    <w:p w14:paraId="2C6BFEC4" w14:textId="344AFC6A" w:rsidR="00020D0E" w:rsidRDefault="00A840BD" w:rsidP="00A840BD">
      <w:pPr>
        <w:jc w:val="center"/>
        <w:rPr>
          <w:b/>
        </w:rPr>
      </w:pPr>
      <w:r>
        <w:rPr>
          <w:b/>
        </w:rPr>
        <w:t xml:space="preserve">MINUTES OF A REGULAR MEETING OF </w:t>
      </w:r>
      <w:r>
        <w:rPr>
          <w:b/>
        </w:rPr>
        <w:t xml:space="preserve">THE </w:t>
      </w:r>
      <w:r>
        <w:rPr>
          <w:b/>
        </w:rPr>
        <w:t>BOARD OF TRUSTEES</w:t>
      </w:r>
    </w:p>
    <w:p w14:paraId="46196976" w14:textId="77777777" w:rsidR="00020D0E" w:rsidRDefault="00020D0E">
      <w:pPr>
        <w:jc w:val="center"/>
      </w:pPr>
    </w:p>
    <w:p w14:paraId="57EFBFEA" w14:textId="3DA229C4" w:rsidR="00020D0E" w:rsidRDefault="00A840BD">
      <w:pPr>
        <w:jc w:val="center"/>
      </w:pPr>
      <w:r>
        <w:t>A</w:t>
      </w:r>
      <w:r>
        <w:t>pril 15, 2024</w:t>
      </w:r>
    </w:p>
    <w:p w14:paraId="23A24B00" w14:textId="77777777" w:rsidR="00020D0E" w:rsidRDefault="00020D0E">
      <w:pPr>
        <w:jc w:val="center"/>
      </w:pPr>
    </w:p>
    <w:p w14:paraId="2424146C" w14:textId="77777777" w:rsidR="00020D0E" w:rsidRDefault="00A840BD">
      <w:pPr>
        <w:ind w:firstLine="0"/>
        <w:rPr>
          <w:b/>
        </w:rPr>
      </w:pPr>
      <w:r>
        <w:rPr>
          <w:b/>
        </w:rPr>
        <w:t xml:space="preserve">I. </w:t>
      </w:r>
      <w:r>
        <w:rPr>
          <w:b/>
        </w:rPr>
        <w:tab/>
        <w:t>Call to Order</w:t>
      </w:r>
    </w:p>
    <w:p w14:paraId="17302969" w14:textId="77777777" w:rsidR="00020D0E" w:rsidRDefault="00A840BD">
      <w:r>
        <w:t>The meeting was held at the Winnetka Library, 768 Oak St., Winnetka,</w:t>
      </w:r>
    </w:p>
    <w:p w14:paraId="2DB16122" w14:textId="77777777" w:rsidR="00020D0E" w:rsidRDefault="00A840BD">
      <w:r>
        <w:t xml:space="preserve">Illinois.  President Mitchell called the </w:t>
      </w:r>
      <w:r>
        <w:t xml:space="preserve">meeting to order at 7:01 p.m. A quorum </w:t>
      </w:r>
      <w:proofErr w:type="gramStart"/>
      <w:r>
        <w:t>was</w:t>
      </w:r>
      <w:proofErr w:type="gramEnd"/>
    </w:p>
    <w:p w14:paraId="08E833D7" w14:textId="77777777" w:rsidR="00020D0E" w:rsidRDefault="00A840BD">
      <w:r>
        <w:t>present.</w:t>
      </w:r>
    </w:p>
    <w:p w14:paraId="4F197474" w14:textId="77777777" w:rsidR="00020D0E" w:rsidRDefault="00020D0E">
      <w:pPr>
        <w:ind w:firstLine="0"/>
      </w:pPr>
    </w:p>
    <w:p w14:paraId="1E956C92" w14:textId="77777777" w:rsidR="00020D0E" w:rsidRDefault="00A840BD">
      <w:pPr>
        <w:ind w:firstLine="0"/>
        <w:rPr>
          <w:b/>
        </w:rPr>
      </w:pPr>
      <w:r>
        <w:rPr>
          <w:b/>
        </w:rPr>
        <w:t>II.</w:t>
      </w:r>
      <w:r>
        <w:rPr>
          <w:b/>
        </w:rPr>
        <w:tab/>
        <w:t>Roll Call</w:t>
      </w:r>
    </w:p>
    <w:p w14:paraId="6572DC20" w14:textId="77777777" w:rsidR="00020D0E" w:rsidRDefault="00A840BD">
      <w:pPr>
        <w:ind w:left="720" w:firstLine="0"/>
      </w:pPr>
      <w:r>
        <w:t>Present: Trustees Travis Gosselin, Matt Kinnich, Sarah Munoz, Ranjini Shankar, Thomas Sundell, Sarah Tegel, and Board President Melissa Mitchell; and Library Director Monica Dombrowski.</w:t>
      </w:r>
    </w:p>
    <w:p w14:paraId="0273B595" w14:textId="77777777" w:rsidR="00020D0E" w:rsidRDefault="00020D0E">
      <w:pPr>
        <w:ind w:left="720" w:firstLine="0"/>
      </w:pPr>
    </w:p>
    <w:p w14:paraId="2C09D592" w14:textId="77777777" w:rsidR="00020D0E" w:rsidRDefault="00A840BD">
      <w:pPr>
        <w:ind w:firstLine="0"/>
      </w:pPr>
      <w:r>
        <w:tab/>
        <w:t>Present were library employees Mark Swenson and Luvia Melero.</w:t>
      </w:r>
    </w:p>
    <w:p w14:paraId="1052FD9D" w14:textId="77777777" w:rsidR="00020D0E" w:rsidRDefault="00A840BD">
      <w:pPr>
        <w:ind w:firstLine="0"/>
      </w:pPr>
      <w:r>
        <w:tab/>
        <w:t>Present was Winnetka resident Jeffrey Liss.</w:t>
      </w:r>
    </w:p>
    <w:p w14:paraId="5AD823A9" w14:textId="77777777" w:rsidR="00020D0E" w:rsidRDefault="00020D0E">
      <w:pPr>
        <w:ind w:firstLine="0"/>
      </w:pPr>
    </w:p>
    <w:p w14:paraId="30DCEA01" w14:textId="77777777" w:rsidR="00020D0E" w:rsidRDefault="00A840BD">
      <w:pPr>
        <w:ind w:firstLine="0"/>
        <w:rPr>
          <w:b/>
        </w:rPr>
      </w:pPr>
      <w:r>
        <w:rPr>
          <w:b/>
        </w:rPr>
        <w:t>III.</w:t>
      </w:r>
      <w:r>
        <w:rPr>
          <w:b/>
        </w:rPr>
        <w:tab/>
        <w:t>Public Comments</w:t>
      </w:r>
    </w:p>
    <w:p w14:paraId="2609F983" w14:textId="77777777" w:rsidR="00020D0E" w:rsidRDefault="00A840BD">
      <w:pPr>
        <w:ind w:firstLine="0"/>
      </w:pPr>
      <w:r>
        <w:tab/>
        <w:t>No public comments.</w:t>
      </w:r>
    </w:p>
    <w:p w14:paraId="67B5E590" w14:textId="77777777" w:rsidR="00020D0E" w:rsidRDefault="00020D0E">
      <w:pPr>
        <w:ind w:firstLine="0"/>
      </w:pPr>
    </w:p>
    <w:p w14:paraId="4834B063" w14:textId="77777777" w:rsidR="00020D0E" w:rsidRDefault="00A840BD">
      <w:pPr>
        <w:ind w:firstLine="0"/>
        <w:rPr>
          <w:b/>
        </w:rPr>
      </w:pPr>
      <w:r>
        <w:rPr>
          <w:b/>
        </w:rPr>
        <w:t>IV.</w:t>
      </w:r>
      <w:r>
        <w:rPr>
          <w:b/>
        </w:rPr>
        <w:tab/>
        <w:t>Approval of Minutes</w:t>
      </w:r>
    </w:p>
    <w:p w14:paraId="285F8F19" w14:textId="77777777" w:rsidR="00020D0E" w:rsidRDefault="00A840BD">
      <w:pPr>
        <w:ind w:firstLine="0"/>
        <w:rPr>
          <w:i/>
        </w:rPr>
      </w:pPr>
      <w:r>
        <w:rPr>
          <w:i/>
        </w:rPr>
        <w:tab/>
        <w:t xml:space="preserve">Approve minutes of the March 18, </w:t>
      </w:r>
      <w:proofErr w:type="gramStart"/>
      <w:r>
        <w:rPr>
          <w:i/>
        </w:rPr>
        <w:t>2024</w:t>
      </w:r>
      <w:proofErr w:type="gramEnd"/>
      <w:r>
        <w:rPr>
          <w:i/>
        </w:rPr>
        <w:t xml:space="preserve"> regular meeting, the January 22, 2024 </w:t>
      </w:r>
      <w:r>
        <w:rPr>
          <w:i/>
        </w:rPr>
        <w:tab/>
        <w:t xml:space="preserve">Decennial Committee meeting, and he February 19, 2024 Decennial Committee </w:t>
      </w:r>
      <w:r>
        <w:rPr>
          <w:i/>
        </w:rPr>
        <w:tab/>
        <w:t>meeting.</w:t>
      </w:r>
    </w:p>
    <w:p w14:paraId="75017058" w14:textId="77777777" w:rsidR="00020D0E" w:rsidRDefault="00020D0E">
      <w:pPr>
        <w:ind w:firstLine="0"/>
      </w:pPr>
    </w:p>
    <w:p w14:paraId="533FDDFF" w14:textId="77777777" w:rsidR="00020D0E" w:rsidRDefault="00A840BD">
      <w:pPr>
        <w:ind w:left="720" w:firstLine="0"/>
      </w:pPr>
      <w:r>
        <w:t xml:space="preserve">President Mitchell announced approval of the March 18, </w:t>
      </w:r>
      <w:proofErr w:type="gramStart"/>
      <w:r>
        <w:t>2024</w:t>
      </w:r>
      <w:proofErr w:type="gramEnd"/>
      <w:r>
        <w:t xml:space="preserve"> Regular Meetings Minutes, and of the January 22 and February 19, 2024 Decennial Committee meetings.</w:t>
      </w:r>
    </w:p>
    <w:p w14:paraId="54346D8E" w14:textId="77777777" w:rsidR="00020D0E" w:rsidRDefault="00020D0E">
      <w:pPr>
        <w:ind w:firstLine="0"/>
      </w:pPr>
    </w:p>
    <w:p w14:paraId="7A5BCC54" w14:textId="77777777" w:rsidR="00020D0E" w:rsidRDefault="00A840BD">
      <w:pPr>
        <w:ind w:firstLine="0"/>
        <w:rPr>
          <w:b/>
        </w:rPr>
      </w:pPr>
      <w:r>
        <w:rPr>
          <w:b/>
        </w:rPr>
        <w:t>V.</w:t>
      </w:r>
      <w:r>
        <w:rPr>
          <w:b/>
        </w:rPr>
        <w:tab/>
        <w:t>Financial Report</w:t>
      </w:r>
    </w:p>
    <w:p w14:paraId="2EBABA5D" w14:textId="77777777" w:rsidR="00020D0E" w:rsidRDefault="00A840BD">
      <w:pPr>
        <w:ind w:left="720" w:firstLine="0"/>
      </w:pPr>
      <w:r>
        <w:t>Trustee Munoz presented the March 2024 Financial Statement.</w:t>
      </w:r>
    </w:p>
    <w:p w14:paraId="4C8C4166" w14:textId="77777777" w:rsidR="00020D0E" w:rsidRDefault="00020D0E">
      <w:pPr>
        <w:ind w:firstLine="0"/>
      </w:pPr>
    </w:p>
    <w:p w14:paraId="3BB5C810" w14:textId="77777777" w:rsidR="00020D0E" w:rsidRDefault="00A840BD">
      <w:pPr>
        <w:ind w:firstLine="0"/>
        <w:rPr>
          <w:b/>
        </w:rPr>
      </w:pPr>
      <w:r>
        <w:rPr>
          <w:b/>
        </w:rPr>
        <w:t xml:space="preserve">VI. </w:t>
      </w:r>
      <w:r>
        <w:rPr>
          <w:b/>
        </w:rPr>
        <w:tab/>
        <w:t>Library Reports</w:t>
      </w:r>
    </w:p>
    <w:p w14:paraId="47C8D7C4" w14:textId="77777777" w:rsidR="00020D0E" w:rsidRDefault="00A840BD">
      <w:pPr>
        <w:ind w:firstLine="0"/>
        <w:rPr>
          <w:i/>
        </w:rPr>
      </w:pPr>
      <w:r>
        <w:rPr>
          <w:i/>
        </w:rPr>
        <w:tab/>
        <w:t>Library Director’s Report</w:t>
      </w:r>
    </w:p>
    <w:p w14:paraId="7F0A5EC1" w14:textId="270AF3C2" w:rsidR="00020D0E" w:rsidRDefault="00A840BD">
      <w:pPr>
        <w:ind w:left="720" w:firstLine="0"/>
      </w:pPr>
      <w:r>
        <w:t>Director Dombrowski presented the March 2024 Director’s Report, which was included in the board packet for April</w:t>
      </w:r>
      <w:r>
        <w:t xml:space="preserve"> 2024.</w:t>
      </w:r>
    </w:p>
    <w:p w14:paraId="4BE2092D" w14:textId="77777777" w:rsidR="00020D0E" w:rsidRDefault="00020D0E">
      <w:pPr>
        <w:ind w:left="720" w:firstLine="0"/>
      </w:pPr>
    </w:p>
    <w:p w14:paraId="3986CEF3" w14:textId="77777777" w:rsidR="00020D0E" w:rsidRDefault="00A840BD">
      <w:pPr>
        <w:ind w:left="720" w:firstLine="0"/>
        <w:rPr>
          <w:i/>
        </w:rPr>
      </w:pPr>
      <w:r>
        <w:rPr>
          <w:i/>
        </w:rPr>
        <w:t xml:space="preserve">Board </w:t>
      </w:r>
      <w:r>
        <w:rPr>
          <w:i/>
        </w:rPr>
        <w:t>President’s Report</w:t>
      </w:r>
    </w:p>
    <w:p w14:paraId="03BE24AF" w14:textId="77777777" w:rsidR="00020D0E" w:rsidRDefault="00A840BD">
      <w:pPr>
        <w:ind w:left="720" w:firstLine="0"/>
      </w:pPr>
      <w:r>
        <w:t>President Mitchell had nothing to report.</w:t>
      </w:r>
    </w:p>
    <w:p w14:paraId="30921056" w14:textId="77777777" w:rsidR="00020D0E" w:rsidRDefault="00020D0E">
      <w:pPr>
        <w:ind w:left="720" w:firstLine="0"/>
      </w:pPr>
    </w:p>
    <w:p w14:paraId="6E898702" w14:textId="77777777" w:rsidR="00020D0E" w:rsidRDefault="00A840BD">
      <w:pPr>
        <w:ind w:firstLine="0"/>
        <w:rPr>
          <w:b/>
        </w:rPr>
      </w:pPr>
      <w:r>
        <w:rPr>
          <w:b/>
        </w:rPr>
        <w:t xml:space="preserve">VII. </w:t>
      </w:r>
      <w:r>
        <w:rPr>
          <w:b/>
        </w:rPr>
        <w:tab/>
        <w:t>Liaison Reports</w:t>
      </w:r>
    </w:p>
    <w:p w14:paraId="2D0D5AC7" w14:textId="77777777" w:rsidR="00020D0E" w:rsidRDefault="00A840BD">
      <w:pPr>
        <w:ind w:left="720" w:firstLine="0"/>
      </w:pPr>
      <w:r>
        <w:rPr>
          <w:i/>
        </w:rPr>
        <w:t>Winnetka Village</w:t>
      </w:r>
      <w:r>
        <w:t xml:space="preserve"> – Trustee Gosselin reported the village council’s approval of the 1 Winnetka plan and the Tower Rd. bridge closure.</w:t>
      </w:r>
    </w:p>
    <w:p w14:paraId="7460524A" w14:textId="6F42B71C" w:rsidR="00020D0E" w:rsidRDefault="00A840BD">
      <w:pPr>
        <w:ind w:left="720" w:firstLine="0"/>
      </w:pPr>
      <w:r>
        <w:rPr>
          <w:i/>
        </w:rPr>
        <w:t>Northfield Village</w:t>
      </w:r>
      <w:r>
        <w:t xml:space="preserve"> – Trustee Kinnich reported the village council’s budget approval, which included $710,000 earmarked for capital improvement, as well </w:t>
      </w:r>
      <w:r>
        <w:lastRenderedPageBreak/>
        <w:t xml:space="preserve">as landscaping for </w:t>
      </w:r>
      <w:proofErr w:type="gramStart"/>
      <w:r>
        <w:t>village</w:t>
      </w:r>
      <w:proofErr w:type="gramEnd"/>
      <w:r>
        <w:t xml:space="preserve"> hall and the library site. </w:t>
      </w:r>
      <w:r>
        <w:t xml:space="preserve">Also reported that the Happ Rd. improvement will move forward. </w:t>
      </w:r>
      <w:r>
        <w:t>Trustee Munoz reminded the trustees of the new Northfield village manager event.</w:t>
      </w:r>
    </w:p>
    <w:p w14:paraId="2E41E475" w14:textId="77777777" w:rsidR="00020D0E" w:rsidRDefault="00020D0E">
      <w:pPr>
        <w:ind w:firstLine="0"/>
      </w:pPr>
    </w:p>
    <w:p w14:paraId="30E634D8" w14:textId="77777777" w:rsidR="00020D0E" w:rsidRDefault="00A840BD">
      <w:pPr>
        <w:ind w:firstLine="0"/>
        <w:rPr>
          <w:b/>
        </w:rPr>
      </w:pPr>
      <w:r>
        <w:rPr>
          <w:b/>
        </w:rPr>
        <w:t>VIII.</w:t>
      </w:r>
      <w:r>
        <w:rPr>
          <w:b/>
        </w:rPr>
        <w:tab/>
        <w:t>Unfinished Business</w:t>
      </w:r>
    </w:p>
    <w:p w14:paraId="0A86223B" w14:textId="77777777" w:rsidR="00020D0E" w:rsidRDefault="00A840BD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Approval of Resolution Determining Release of Closed Session Minutes</w:t>
      </w:r>
    </w:p>
    <w:p w14:paraId="56DBEA27" w14:textId="77777777" w:rsidR="00020D0E" w:rsidRDefault="00A840BD">
      <w:pPr>
        <w:ind w:left="720" w:firstLine="0"/>
      </w:pPr>
      <w:r>
        <w:t>Trustee Sundell presented the revised Resolution, reflecting the changes requested in the March board meeting, and made a motion to approve the Resolution which was approved by voice vote.</w:t>
      </w:r>
    </w:p>
    <w:p w14:paraId="4DB2C743" w14:textId="77777777" w:rsidR="00020D0E" w:rsidRDefault="00020D0E">
      <w:pPr>
        <w:ind w:firstLine="0"/>
      </w:pPr>
    </w:p>
    <w:p w14:paraId="5E934129" w14:textId="77777777" w:rsidR="00020D0E" w:rsidRDefault="00A840BD">
      <w:pPr>
        <w:ind w:firstLine="0"/>
        <w:rPr>
          <w:b/>
        </w:rPr>
      </w:pPr>
      <w:r>
        <w:rPr>
          <w:b/>
        </w:rPr>
        <w:t>IX.</w:t>
      </w:r>
      <w:r>
        <w:rPr>
          <w:b/>
        </w:rPr>
        <w:tab/>
        <w:t>New Business</w:t>
      </w:r>
    </w:p>
    <w:p w14:paraId="5237AA58" w14:textId="77777777" w:rsidR="00020D0E" w:rsidRDefault="00A840BD">
      <w:pPr>
        <w:numPr>
          <w:ilvl w:val="0"/>
          <w:numId w:val="3"/>
        </w:numPr>
        <w:rPr>
          <w:b/>
        </w:rPr>
      </w:pPr>
      <w:r>
        <w:rPr>
          <w:i/>
        </w:rPr>
        <w:t>Discussion and Approval of FY24-25 Library Closure Dates</w:t>
      </w:r>
    </w:p>
    <w:p w14:paraId="3C8ED3C0" w14:textId="77777777" w:rsidR="00020D0E" w:rsidRDefault="00A840BD">
      <w:pPr>
        <w:ind w:left="720" w:firstLine="0"/>
      </w:pPr>
      <w:r>
        <w:t>Director Dombrowski presented the proposed closure dates and Trustee Munoz made a motion to approve such dates, which was approved by voice</w:t>
      </w:r>
      <w:r>
        <w:rPr>
          <w:i/>
        </w:rPr>
        <w:t xml:space="preserve"> </w:t>
      </w:r>
      <w:r>
        <w:t>vote</w:t>
      </w:r>
      <w:r>
        <w:rPr>
          <w:i/>
        </w:rPr>
        <w:t>.</w:t>
      </w:r>
    </w:p>
    <w:p w14:paraId="4E5E4829" w14:textId="77777777" w:rsidR="00020D0E" w:rsidRDefault="00020D0E">
      <w:pPr>
        <w:ind w:left="720" w:firstLine="0"/>
        <w:rPr>
          <w:i/>
        </w:rPr>
      </w:pPr>
    </w:p>
    <w:p w14:paraId="12033DD1" w14:textId="77777777" w:rsidR="00020D0E" w:rsidRDefault="00A840B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Library Participation in the Winnetka Independence Day Parade</w:t>
      </w:r>
    </w:p>
    <w:p w14:paraId="21672423" w14:textId="21ECFCF0" w:rsidR="00020D0E" w:rsidRDefault="00A840BD">
      <w:pPr>
        <w:pStyle w:val="ListParagraph"/>
        <w:ind w:firstLine="0"/>
      </w:pPr>
      <w:r>
        <w:t xml:space="preserve">Director Dombrowski raised the possibility, as requested by the Park District, </w:t>
      </w:r>
      <w:proofErr w:type="gramStart"/>
      <w:r>
        <w:t>for</w:t>
      </w:r>
      <w:proofErr w:type="gramEnd"/>
      <w:r>
        <w:t xml:space="preserve"> the Library District’s participation in the parade and field event.  While Trustees were generally in favor of parade participation, subject to library employee response for a call for volunteers, only certain trustees could commit to participating themselves at this time.  Director</w:t>
      </w:r>
      <w:r>
        <w:t xml:space="preserve"> Dombrowski will check for library employee interest in participating and report </w:t>
      </w:r>
      <w:proofErr w:type="gramStart"/>
      <w:r>
        <w:t>back</w:t>
      </w:r>
      <w:proofErr w:type="gramEnd"/>
    </w:p>
    <w:p w14:paraId="0CE228D0" w14:textId="77777777" w:rsidR="00020D0E" w:rsidRDefault="00020D0E">
      <w:pPr>
        <w:pStyle w:val="ListParagraph"/>
        <w:ind w:firstLine="0"/>
      </w:pPr>
    </w:p>
    <w:p w14:paraId="5B445BB9" w14:textId="77777777" w:rsidR="00020D0E" w:rsidRDefault="00A840B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Discussion and Approval of Paid Parental Leave Policy</w:t>
      </w:r>
    </w:p>
    <w:p w14:paraId="687FAFD5" w14:textId="56A03637" w:rsidR="00020D0E" w:rsidRDefault="00A840BD">
      <w:pPr>
        <w:pStyle w:val="ListParagraph"/>
        <w:ind w:firstLine="0"/>
        <w:rPr>
          <w:i/>
        </w:rPr>
      </w:pPr>
      <w:r>
        <w:rPr>
          <w:iCs/>
        </w:rPr>
        <w:t>I</w:t>
      </w:r>
      <w:r>
        <w:t xml:space="preserve">n this discussion, </w:t>
      </w:r>
      <w:proofErr w:type="gramStart"/>
      <w:r>
        <w:t>a number of</w:t>
      </w:r>
      <w:proofErr w:type="gramEnd"/>
      <w:r>
        <w:t xml:space="preserve"> suggestions were made by the trustees to Director Dombrowski for modifying the draft policy.  Director Dombrowski will bring the revised policy for approval at the next board meeting.</w:t>
      </w:r>
    </w:p>
    <w:p w14:paraId="0589603D" w14:textId="77777777" w:rsidR="00020D0E" w:rsidRDefault="00020D0E">
      <w:pPr>
        <w:pStyle w:val="ListParagraph"/>
        <w:ind w:firstLine="0"/>
        <w:rPr>
          <w:i/>
        </w:rPr>
      </w:pPr>
    </w:p>
    <w:p w14:paraId="023DC02F" w14:textId="77777777" w:rsidR="00020D0E" w:rsidRDefault="00A840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FY23-24 Q3 Strategic Planning Updates</w:t>
      </w:r>
    </w:p>
    <w:p w14:paraId="16026B25" w14:textId="2956E110" w:rsidR="00020D0E" w:rsidRDefault="00A840BD">
      <w:pPr>
        <w:pStyle w:val="ListParagraph"/>
        <w:ind w:firstLine="0"/>
      </w:pPr>
      <w:r>
        <w:t xml:space="preserve">Director Dombrowski presented an overview of the quarter progress on the respective initiatives under the strategic plan. </w:t>
      </w:r>
      <w:r>
        <w:t xml:space="preserve">As the plan period of </w:t>
      </w:r>
      <w:r>
        <w:t xml:space="preserve">three years is </w:t>
      </w:r>
      <w:proofErr w:type="gramStart"/>
      <w:r>
        <w:t>drawing to a close</w:t>
      </w:r>
      <w:proofErr w:type="gramEnd"/>
      <w:r>
        <w:t>, President Mitchell raised the question of whether a new strategic planning exercise will be needed. The</w:t>
      </w:r>
      <w:r>
        <w:t xml:space="preserve"> existing plan’s categorization of actions continues to be valid, so Director Dombrowski recommended a re-fresh under the existing plan’s structure through a more limited employee and trustee review.</w:t>
      </w:r>
    </w:p>
    <w:p w14:paraId="75D53A64" w14:textId="77777777" w:rsidR="00020D0E" w:rsidRDefault="00020D0E">
      <w:pPr>
        <w:pStyle w:val="ListParagraph"/>
        <w:ind w:firstLine="0"/>
        <w:rPr>
          <w:i/>
          <w:iCs/>
        </w:rPr>
      </w:pPr>
    </w:p>
    <w:p w14:paraId="102DF7E8" w14:textId="77777777" w:rsidR="00020D0E" w:rsidRDefault="00A840BD">
      <w:pPr>
        <w:pStyle w:val="ListParagraph"/>
        <w:numPr>
          <w:ilvl w:val="0"/>
          <w:numId w:val="4"/>
        </w:numPr>
      </w:pPr>
      <w:r>
        <w:rPr>
          <w:i/>
          <w:iCs/>
        </w:rPr>
        <w:t>Discussion of Special Meeting for FY24-25 Budget Review</w:t>
      </w:r>
    </w:p>
    <w:p w14:paraId="4E8C3035" w14:textId="0504E25B" w:rsidR="00020D0E" w:rsidRDefault="00A840BD">
      <w:pPr>
        <w:pStyle w:val="ListParagraph"/>
        <w:ind w:firstLine="0"/>
      </w:pPr>
      <w:r>
        <w:t xml:space="preserve">Director Dombrowski requested a special meeting of the trustees to review the coming year’s budget. </w:t>
      </w:r>
      <w:r>
        <w:t xml:space="preserve">The trustees agreed to a June 3, </w:t>
      </w:r>
      <w:proofErr w:type="gramStart"/>
      <w:r>
        <w:t>2024</w:t>
      </w:r>
      <w:proofErr w:type="gramEnd"/>
      <w:r>
        <w:t xml:space="preserve"> special meeting for this purpose.</w:t>
      </w:r>
    </w:p>
    <w:p w14:paraId="7322528B" w14:textId="77777777" w:rsidR="00020D0E" w:rsidRDefault="00020D0E">
      <w:pPr>
        <w:pStyle w:val="ListParagraph"/>
        <w:ind w:left="1440" w:firstLine="0"/>
      </w:pPr>
    </w:p>
    <w:p w14:paraId="06C590EA" w14:textId="77777777" w:rsidR="00020D0E" w:rsidRDefault="00A840BD">
      <w:pPr>
        <w:ind w:firstLine="0"/>
        <w:rPr>
          <w:b/>
        </w:rPr>
      </w:pPr>
      <w:r>
        <w:rPr>
          <w:b/>
        </w:rPr>
        <w:t>X.</w:t>
      </w:r>
      <w:r>
        <w:rPr>
          <w:b/>
        </w:rPr>
        <w:tab/>
        <w:t>Communications</w:t>
      </w:r>
    </w:p>
    <w:p w14:paraId="64552291" w14:textId="77777777" w:rsidR="00020D0E" w:rsidRDefault="00A840BD">
      <w:pPr>
        <w:ind w:left="720" w:firstLine="0"/>
      </w:pPr>
      <w:r>
        <w:t>The next regular meeting of the board will be held on Monday, MAY 20</w:t>
      </w:r>
      <w:r>
        <w:rPr>
          <w:vertAlign w:val="superscript"/>
        </w:rPr>
        <w:t>th</w:t>
      </w:r>
      <w:r>
        <w:t xml:space="preserve"> at 7 p.m. at the Winnetka Library.</w:t>
      </w:r>
    </w:p>
    <w:p w14:paraId="311C1268" w14:textId="77777777" w:rsidR="00020D0E" w:rsidRDefault="00020D0E">
      <w:pPr>
        <w:ind w:firstLine="0"/>
      </w:pPr>
    </w:p>
    <w:p w14:paraId="1CFAF1AE" w14:textId="77777777" w:rsidR="00020D0E" w:rsidRDefault="00A840BD">
      <w:pPr>
        <w:ind w:firstLine="0"/>
        <w:rPr>
          <w:b/>
        </w:rPr>
      </w:pPr>
      <w:r>
        <w:rPr>
          <w:b/>
        </w:rPr>
        <w:lastRenderedPageBreak/>
        <w:t>XI.</w:t>
      </w:r>
      <w:r>
        <w:rPr>
          <w:b/>
        </w:rPr>
        <w:tab/>
        <w:t>Public Comments</w:t>
      </w:r>
    </w:p>
    <w:p w14:paraId="62166824" w14:textId="77777777" w:rsidR="00020D0E" w:rsidRDefault="00A840BD">
      <w:pPr>
        <w:ind w:left="720" w:firstLine="0"/>
      </w:pPr>
      <w:r>
        <w:t>Jeffrey Liss thanked the library for using Independence Day rather than 4</w:t>
      </w:r>
      <w:r>
        <w:rPr>
          <w:vertAlign w:val="superscript"/>
        </w:rPr>
        <w:t>th</w:t>
      </w:r>
      <w:r>
        <w:t xml:space="preserve"> of July in naming the holiday.</w:t>
      </w:r>
    </w:p>
    <w:p w14:paraId="10A6154E" w14:textId="77777777" w:rsidR="00020D0E" w:rsidRDefault="00020D0E">
      <w:pPr>
        <w:ind w:firstLine="0"/>
      </w:pPr>
    </w:p>
    <w:p w14:paraId="4E8C1E36" w14:textId="77777777" w:rsidR="00020D0E" w:rsidRDefault="00A840BD">
      <w:pPr>
        <w:ind w:firstLine="0"/>
        <w:rPr>
          <w:b/>
        </w:rPr>
      </w:pPr>
      <w:r>
        <w:rPr>
          <w:b/>
        </w:rPr>
        <w:t>XII.</w:t>
      </w:r>
      <w:r>
        <w:rPr>
          <w:b/>
        </w:rPr>
        <w:tab/>
        <w:t>Adjournment</w:t>
      </w:r>
    </w:p>
    <w:p w14:paraId="706FE564" w14:textId="77777777" w:rsidR="00020D0E" w:rsidRDefault="00A840BD">
      <w:pPr>
        <w:ind w:left="720" w:firstLine="0"/>
      </w:pPr>
      <w:r>
        <w:t>There being no further business to come before the Board, a Motion to adjourn to Closed Session was made by Trustee Sundell.</w:t>
      </w:r>
    </w:p>
    <w:p w14:paraId="0FC01D20" w14:textId="77777777" w:rsidR="00020D0E" w:rsidRDefault="00020D0E">
      <w:pPr>
        <w:ind w:left="720" w:firstLine="0"/>
      </w:pPr>
    </w:p>
    <w:p w14:paraId="582A0866" w14:textId="77777777" w:rsidR="00020D0E" w:rsidRDefault="00A840BD">
      <w:pPr>
        <w:ind w:left="720" w:firstLine="0"/>
      </w:pPr>
      <w:r>
        <w:t>The Motion passed on voice vote and President Mitchell adjourned the meeting at 8:41 p.m.</w:t>
      </w:r>
    </w:p>
    <w:p w14:paraId="5F911E99" w14:textId="77777777" w:rsidR="00020D0E" w:rsidRDefault="00020D0E">
      <w:pPr>
        <w:ind w:firstLine="0"/>
      </w:pPr>
    </w:p>
    <w:p w14:paraId="5D4FC2D9" w14:textId="77777777" w:rsidR="00020D0E" w:rsidRDefault="00A840BD">
      <w:pPr>
        <w:ind w:firstLine="0"/>
        <w:rPr>
          <w:b/>
        </w:rPr>
      </w:pPr>
      <w:r>
        <w:rPr>
          <w:b/>
        </w:rPr>
        <w:t xml:space="preserve">XIII. </w:t>
      </w:r>
      <w:r>
        <w:rPr>
          <w:b/>
        </w:rPr>
        <w:tab/>
        <w:t>Return to Open Session</w:t>
      </w:r>
    </w:p>
    <w:p w14:paraId="57F2F4EB" w14:textId="77777777" w:rsidR="00020D0E" w:rsidRDefault="00A840BD">
      <w:pPr>
        <w:ind w:left="720" w:firstLine="0"/>
      </w:pPr>
      <w:r>
        <w:t>Returning to Open Session at 9:31 p.m.</w:t>
      </w:r>
    </w:p>
    <w:p w14:paraId="1EAABF67" w14:textId="77777777" w:rsidR="00020D0E" w:rsidRDefault="00020D0E">
      <w:pPr>
        <w:ind w:left="720" w:firstLine="0"/>
      </w:pPr>
    </w:p>
    <w:p w14:paraId="177D98B4" w14:textId="77777777" w:rsidR="00020D0E" w:rsidRDefault="00A840BD">
      <w:pPr>
        <w:ind w:firstLine="0"/>
        <w:rPr>
          <w:b/>
        </w:rPr>
      </w:pPr>
      <w:r>
        <w:rPr>
          <w:b/>
        </w:rPr>
        <w:t xml:space="preserve">XIV. </w:t>
      </w:r>
      <w:r>
        <w:rPr>
          <w:b/>
        </w:rPr>
        <w:tab/>
        <w:t>Adjournment</w:t>
      </w:r>
    </w:p>
    <w:p w14:paraId="4857F367" w14:textId="77777777" w:rsidR="00020D0E" w:rsidRDefault="00A840BD">
      <w:pPr>
        <w:ind w:left="720" w:firstLine="0"/>
      </w:pPr>
      <w:r>
        <w:t>There being no further business to come before the Board, a Motion to adjourn was made by Trustee Sundell.</w:t>
      </w:r>
    </w:p>
    <w:p w14:paraId="7121913A" w14:textId="77777777" w:rsidR="00020D0E" w:rsidRDefault="00020D0E">
      <w:pPr>
        <w:ind w:left="720" w:firstLine="0"/>
      </w:pPr>
    </w:p>
    <w:p w14:paraId="2FCD63F8" w14:textId="77777777" w:rsidR="00020D0E" w:rsidRDefault="00A840BD">
      <w:pPr>
        <w:ind w:left="720" w:firstLine="0"/>
      </w:pPr>
      <w:r>
        <w:t>The Motion passed on voice vote and President Mitchell adjourned the meeting at 9:31 p.m.</w:t>
      </w:r>
    </w:p>
    <w:p w14:paraId="7580EB58" w14:textId="77777777" w:rsidR="00020D0E" w:rsidRDefault="00020D0E">
      <w:pPr>
        <w:ind w:left="720" w:firstLine="0"/>
      </w:pPr>
    </w:p>
    <w:p w14:paraId="6DD18F65" w14:textId="77777777" w:rsidR="00020D0E" w:rsidRDefault="00A840BD">
      <w:pPr>
        <w:ind w:firstLine="0"/>
      </w:pPr>
      <w:r>
        <w:t>Respectfully submitted,</w:t>
      </w:r>
    </w:p>
    <w:p w14:paraId="1B76FC6C" w14:textId="77777777" w:rsidR="00020D0E" w:rsidRDefault="00020D0E">
      <w:pPr>
        <w:ind w:firstLine="0"/>
      </w:pPr>
    </w:p>
    <w:p w14:paraId="3EBE6FE9" w14:textId="77777777" w:rsidR="00020D0E" w:rsidRDefault="00A840BD">
      <w:pPr>
        <w:ind w:firstLine="0"/>
      </w:pPr>
      <w:r>
        <w:t>Thomas Sundell</w:t>
      </w:r>
    </w:p>
    <w:p w14:paraId="2AD80BB9" w14:textId="77777777" w:rsidR="00020D0E" w:rsidRDefault="00A840BD">
      <w:pPr>
        <w:ind w:firstLine="0"/>
      </w:pPr>
      <w:r>
        <w:t>Board Secretary</w:t>
      </w:r>
    </w:p>
    <w:p w14:paraId="3D467606" w14:textId="77777777" w:rsidR="00020D0E" w:rsidRDefault="00020D0E">
      <w:pPr>
        <w:ind w:firstLine="0"/>
      </w:pPr>
    </w:p>
    <w:p w14:paraId="532A9866" w14:textId="77777777" w:rsidR="00020D0E" w:rsidRDefault="00A840BD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24256131" w14:textId="77777777" w:rsidR="00020D0E" w:rsidRDefault="00020D0E">
      <w:pPr>
        <w:ind w:firstLine="0"/>
      </w:pPr>
    </w:p>
    <w:p w14:paraId="490E4A00" w14:textId="77777777" w:rsidR="00020D0E" w:rsidRDefault="00A840BD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020D0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16BF4"/>
    <w:multiLevelType w:val="multilevel"/>
    <w:tmpl w:val="7000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F465A79"/>
    <w:multiLevelType w:val="multilevel"/>
    <w:tmpl w:val="160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38E7B15"/>
    <w:multiLevelType w:val="multilevel"/>
    <w:tmpl w:val="6CB6DB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F150DD"/>
    <w:multiLevelType w:val="multilevel"/>
    <w:tmpl w:val="002878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F371A5"/>
    <w:multiLevelType w:val="multilevel"/>
    <w:tmpl w:val="2AAA1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90101581">
    <w:abstractNumId w:val="4"/>
  </w:num>
  <w:num w:numId="2" w16cid:durableId="562645929">
    <w:abstractNumId w:val="2"/>
  </w:num>
  <w:num w:numId="3" w16cid:durableId="1943537560">
    <w:abstractNumId w:val="0"/>
  </w:num>
  <w:num w:numId="4" w16cid:durableId="1138381829">
    <w:abstractNumId w:val="1"/>
  </w:num>
  <w:num w:numId="5" w16cid:durableId="72707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0E"/>
    <w:rsid w:val="00020D0E"/>
    <w:rsid w:val="00A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51A7"/>
  <w15:docId w15:val="{09DFB0BE-F671-41F9-B9F4-C65101E8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4084</Characters>
  <Application>Microsoft Office Word</Application>
  <DocSecurity>4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dc:description/>
  <cp:lastModifiedBy>Monica Dombrowski</cp:lastModifiedBy>
  <cp:revision>2</cp:revision>
  <dcterms:created xsi:type="dcterms:W3CDTF">2024-04-18T14:29:00Z</dcterms:created>
  <dcterms:modified xsi:type="dcterms:W3CDTF">2024-04-18T14:29:00Z</dcterms:modified>
  <dc:language>en-US</dc:language>
</cp:coreProperties>
</file>